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CCF" w:rsidRDefault="00080CCF" w:rsidP="00080CCF">
      <w:bookmarkStart w:id="0" w:name="_GoBack"/>
      <w:r>
        <w:t>VENLO TYPE GREENHOUSES</w:t>
      </w:r>
    </w:p>
    <w:p w:rsidR="00080CCF" w:rsidRDefault="00080CCF" w:rsidP="00080CCF">
      <w:r>
        <w:t xml:space="preserve">Venlo type greenhouses are known for their solid structure, versatility perfect light transmittance and high ventilation ability. </w:t>
      </w:r>
      <w:proofErr w:type="spellStart"/>
      <w:r>
        <w:t>Varnet</w:t>
      </w:r>
      <w:proofErr w:type="spellEnd"/>
      <w:r>
        <w:t xml:space="preserve"> is one of the few companies in the world and the only company in Turkey that can produce the whole of greenhouse by itself.</w:t>
      </w:r>
    </w:p>
    <w:p w:rsidR="00080CCF" w:rsidRDefault="00080CCF" w:rsidP="00080CCF"/>
    <w:p w:rsidR="00080CCF" w:rsidRDefault="00080CCF" w:rsidP="00080CCF">
      <w:r>
        <w:t>VARNET GLASSHOUSE SYSTEMS</w:t>
      </w:r>
    </w:p>
    <w:p w:rsidR="00080CCF" w:rsidRDefault="00080CCF" w:rsidP="00080CCF">
      <w:proofErr w:type="spellStart"/>
      <w:r>
        <w:t>Varnet</w:t>
      </w:r>
      <w:proofErr w:type="spellEnd"/>
      <w:r>
        <w:t xml:space="preserve"> Glasshouse systems has manufacturing facility equipped with advanced equipment on </w:t>
      </w:r>
      <w:proofErr w:type="gramStart"/>
      <w:r>
        <w:t>a</w:t>
      </w:r>
      <w:proofErr w:type="gramEnd"/>
      <w:r>
        <w:t xml:space="preserve"> 8500m² closed area that adjoins our Head Office on a 11500m² lot. Our company not only considers aspects of quality but also the esthetics in its production and design.</w:t>
      </w:r>
    </w:p>
    <w:p w:rsidR="00080CCF" w:rsidRDefault="00080CCF" w:rsidP="00080CCF"/>
    <w:p w:rsidR="00080CCF" w:rsidRDefault="00080CCF" w:rsidP="00080CCF">
      <w:r>
        <w:t>DESIGN</w:t>
      </w:r>
    </w:p>
    <w:p w:rsidR="00080CCF" w:rsidRDefault="00080CCF" w:rsidP="00080CCF">
      <w:r>
        <w:tab/>
        <w:t xml:space="preserve">We have carried our 20 years of experience of building Venlo type greenhouses from the Netherlands to Turkey. Using that knowledge our engineers and tradesmen formulated </w:t>
      </w:r>
      <w:proofErr w:type="spellStart"/>
      <w:r>
        <w:t>Varnet</w:t>
      </w:r>
      <w:proofErr w:type="spellEnd"/>
      <w:r>
        <w:t xml:space="preserve"> design.  </w:t>
      </w:r>
    </w:p>
    <w:p w:rsidR="00080CCF" w:rsidRDefault="00080CCF" w:rsidP="00080CCF">
      <w:r>
        <w:t>QUALITY</w:t>
      </w:r>
    </w:p>
    <w:p w:rsidR="00080CCF" w:rsidRDefault="00080CCF" w:rsidP="00080CCF">
      <w:r>
        <w:tab/>
        <w:t>For carrying the conformance to customer expectations to the highest levels, we conduct our quality management by always aiming to develop sustainable process performance and using the latest technological advances. All manufactured materials are produced and certified according to World and European standards.</w:t>
      </w:r>
    </w:p>
    <w:p w:rsidR="00080CCF" w:rsidRDefault="00080CCF" w:rsidP="00080CCF"/>
    <w:p w:rsidR="00080CCF" w:rsidRDefault="00080CCF" w:rsidP="00080CCF">
      <w:r>
        <w:t>CONSTRUCTION</w:t>
      </w:r>
    </w:p>
    <w:p w:rsidR="00080CCF" w:rsidRDefault="00080CCF" w:rsidP="00080CCF">
      <w:r>
        <w:t xml:space="preserve">Our trained supervisors and tradesmen make sure that the assembly and system integration are carried out swiftly and with expertise. Before the construction is deemed complete by </w:t>
      </w:r>
      <w:proofErr w:type="spellStart"/>
      <w:r>
        <w:t>Varnet</w:t>
      </w:r>
      <w:proofErr w:type="spellEnd"/>
      <w:r>
        <w:t xml:space="preserve"> the greenhouse is thoroughly tested.</w:t>
      </w:r>
    </w:p>
    <w:p w:rsidR="00080CCF" w:rsidRDefault="00080CCF" w:rsidP="00080CCF"/>
    <w:p w:rsidR="00080CCF" w:rsidRDefault="00080CCF" w:rsidP="00080CCF"/>
    <w:p w:rsidR="00080CCF" w:rsidRDefault="00080CCF" w:rsidP="00080CCF"/>
    <w:p w:rsidR="00080CCF" w:rsidRDefault="00080CCF" w:rsidP="00080CCF"/>
    <w:p w:rsidR="00080CCF" w:rsidRDefault="00080CCF" w:rsidP="00080CCF"/>
    <w:p w:rsidR="00080CCF" w:rsidRDefault="00080CCF" w:rsidP="00080CCF">
      <w:r>
        <w:t>- LONG LIFESPAN</w:t>
      </w:r>
    </w:p>
    <w:p w:rsidR="00080CCF" w:rsidRDefault="00080CCF" w:rsidP="00080CCF">
      <w:r>
        <w:lastRenderedPageBreak/>
        <w:tab/>
        <w:t>Venlo type greenhouses provide up to 100 years of useful life with their aluminum covered design which rests on hot-dip galvanized steel structures and covered with glass.</w:t>
      </w:r>
    </w:p>
    <w:p w:rsidR="00080CCF" w:rsidRDefault="00080CCF" w:rsidP="00080CCF"/>
    <w:p w:rsidR="00080CCF" w:rsidRDefault="00080CCF" w:rsidP="00080CCF">
      <w:r>
        <w:t>- RESISTANCE</w:t>
      </w:r>
    </w:p>
    <w:p w:rsidR="00080CCF" w:rsidRDefault="00080CCF" w:rsidP="00080CCF">
      <w:r>
        <w:tab/>
        <w:t>With it special design structure and suspension systems, its resistance against snow load and earthquakes are very high.</w:t>
      </w:r>
    </w:p>
    <w:p w:rsidR="00080CCF" w:rsidRDefault="00080CCF" w:rsidP="00080CCF"/>
    <w:p w:rsidR="00080CCF" w:rsidRDefault="00080CCF" w:rsidP="00080CCF">
      <w:r>
        <w:t>- LIGHT TRANSMITTANCE</w:t>
      </w:r>
    </w:p>
    <w:p w:rsidR="00080CCF" w:rsidRDefault="00080CCF" w:rsidP="00080CCF">
      <w:r>
        <w:tab/>
        <w:t xml:space="preserve">Glass provides light transmittance up to 98%.The specially angled roof supports the homogenization of light. There is no loss of light transmittance such as the case with PE covers. </w:t>
      </w:r>
    </w:p>
    <w:p w:rsidR="00080CCF" w:rsidRDefault="00080CCF" w:rsidP="00080CCF">
      <w:r>
        <w:t xml:space="preserve"> Light transmission is the </w:t>
      </w:r>
      <w:proofErr w:type="spellStart"/>
      <w:r>
        <w:t>the</w:t>
      </w:r>
      <w:proofErr w:type="spellEnd"/>
      <w:r>
        <w:t xml:space="preserve"> highest level</w:t>
      </w:r>
    </w:p>
    <w:p w:rsidR="00080CCF" w:rsidRDefault="00080CCF" w:rsidP="00080CCF"/>
    <w:p w:rsidR="00080CCF" w:rsidRDefault="00080CCF" w:rsidP="00080CCF">
      <w:r>
        <w:t>- EXTERNAL FACTORS RESISTANCE</w:t>
      </w:r>
    </w:p>
    <w:p w:rsidR="00080CCF" w:rsidRDefault="00080CCF" w:rsidP="00080CCF">
      <w:r>
        <w:tab/>
        <w:t>Contact points with outer environment are aluminum in Venlo greenhouses. Thus, the resistance to oxidation and corrosion is at maximum level.</w:t>
      </w:r>
    </w:p>
    <w:p w:rsidR="00080CCF" w:rsidRDefault="00080CCF" w:rsidP="00080CCF"/>
    <w:p w:rsidR="00080CCF" w:rsidRDefault="00080CCF" w:rsidP="00080CCF">
      <w:r>
        <w:t xml:space="preserve">- HIGH EFFICIENT VOLUME </w:t>
      </w:r>
    </w:p>
    <w:p w:rsidR="00080CCF" w:rsidRDefault="00080CCF" w:rsidP="00080CCF">
      <w:r>
        <w:tab/>
        <w:t>As the result of special design of Venlo greenhouses, efficient under gutter volume is maximized with high under gutter height, and inefficacious upper gutter volume is minimized with low roof height. Thus energy used for air-conditioning the inefficacious volume is conserved.</w:t>
      </w:r>
    </w:p>
    <w:p w:rsidR="00080CCF" w:rsidRDefault="00080CCF" w:rsidP="00080CCF"/>
    <w:p w:rsidR="00080CCF" w:rsidRDefault="00080CCF" w:rsidP="00080CCF">
      <w:r>
        <w:t>- HIGHER GREENHOUSES</w:t>
      </w:r>
    </w:p>
    <w:p w:rsidR="00080CCF" w:rsidRDefault="00080CCF" w:rsidP="00080CCF">
      <w:r>
        <w:tab/>
        <w:t xml:space="preserve">Venlo type greenhouses provide opportunity to produce greenhouses with higher under gutter volume with low roof heights. </w:t>
      </w:r>
    </w:p>
    <w:p w:rsidR="00080CCF" w:rsidRDefault="00080CCF" w:rsidP="00080CCF"/>
    <w:p w:rsidR="00080CCF" w:rsidRDefault="00080CCF" w:rsidP="00080CCF">
      <w:r>
        <w:t>- DIFFERENT WINDOW SYSTEMS</w:t>
      </w:r>
    </w:p>
    <w:p w:rsidR="00080CCF" w:rsidRDefault="00080CCF" w:rsidP="00080CCF">
      <w:r>
        <w:tab/>
        <w:t>Our greenhouses are suitable for both continuous vent and 3 pane vent window systems.</w:t>
      </w:r>
    </w:p>
    <w:p w:rsidR="00080CCF" w:rsidRDefault="00080CCF" w:rsidP="00080CCF"/>
    <w:p w:rsidR="00080CCF" w:rsidRDefault="00080CCF" w:rsidP="00080CCF">
      <w:r>
        <w:t>- EXTRA THIN GUTTERS</w:t>
      </w:r>
    </w:p>
    <w:p w:rsidR="00080CCF" w:rsidRDefault="00080CCF" w:rsidP="00080CCF">
      <w:r>
        <w:tab/>
        <w:t>Extra thin gutter system provide more sunlight intake</w:t>
      </w:r>
    </w:p>
    <w:p w:rsidR="00080CCF" w:rsidRDefault="00080CCF" w:rsidP="00080CCF"/>
    <w:p w:rsidR="00080CCF" w:rsidRDefault="00080CCF" w:rsidP="00080CCF">
      <w:r>
        <w:t>- LESS ENERGY</w:t>
      </w:r>
    </w:p>
    <w:p w:rsidR="00080CCF" w:rsidRDefault="00080CCF" w:rsidP="00080CCF">
      <w:r>
        <w:tab/>
        <w:t xml:space="preserve">The number of </w:t>
      </w:r>
      <w:proofErr w:type="spellStart"/>
      <w:r>
        <w:t>moto</w:t>
      </w:r>
      <w:proofErr w:type="spellEnd"/>
      <w:r>
        <w:t>-reducers is minimized with window system unique for Venlo type greenhouses. 1/10 less motor with reducer is used in proportion to window systems of PE greenhouses.</w:t>
      </w:r>
    </w:p>
    <w:p w:rsidR="00080CCF" w:rsidRDefault="00080CCF" w:rsidP="00080CCF"/>
    <w:p w:rsidR="00080CCF" w:rsidRDefault="00080CCF" w:rsidP="00080CCF">
      <w:r>
        <w:t>- CONDENSATION</w:t>
      </w:r>
    </w:p>
    <w:p w:rsidR="00080CCF" w:rsidRDefault="00080CCF" w:rsidP="00080CCF">
      <w:r>
        <w:tab/>
        <w:t xml:space="preserve">Extra thin gutter system is actually condensation gutters. They perfectly drain the water perspiring in greenhouse. </w:t>
      </w:r>
    </w:p>
    <w:p w:rsidR="00080CCF" w:rsidRDefault="00080CCF" w:rsidP="00080CCF"/>
    <w:p w:rsidR="00080CCF" w:rsidRDefault="00080CCF" w:rsidP="00080CCF">
      <w:r>
        <w:t>- RESISTANCE AGAINST CHEMICALS</w:t>
      </w:r>
    </w:p>
    <w:p w:rsidR="00080CCF" w:rsidRDefault="00080CCF" w:rsidP="00080CCF">
      <w:r>
        <w:tab/>
        <w:t>Glass has a very high resistance against chemicals because of its primal structure. Thus chemicals such as shade powder etc. can be freely used on the roof or side walls of greenhouse.</w:t>
      </w:r>
    </w:p>
    <w:p w:rsidR="00080CCF" w:rsidRDefault="00080CCF" w:rsidP="00080CCF"/>
    <w:p w:rsidR="00080CCF" w:rsidRDefault="00080CCF" w:rsidP="00080CCF">
      <w:r>
        <w:t>- MORE WINDOW SPACE</w:t>
      </w:r>
    </w:p>
    <w:p w:rsidR="00080CCF" w:rsidRDefault="00080CCF" w:rsidP="00080CCF">
      <w:r>
        <w:tab/>
        <w:t>There are two roofs in one bay in our Venlo greenhouses. Thus there is more extensile window space compared to PE greenhouses.</w:t>
      </w:r>
    </w:p>
    <w:p w:rsidR="00080CCF" w:rsidRDefault="00080CCF" w:rsidP="00080CCF"/>
    <w:p w:rsidR="00080CCF" w:rsidRDefault="00080CCF" w:rsidP="00080CCF">
      <w:r>
        <w:t>- ADVANTAGE IN WINTER</w:t>
      </w:r>
    </w:p>
    <w:p w:rsidR="00080CCF" w:rsidRDefault="00080CCF" w:rsidP="00080CCF">
      <w:r>
        <w:tab/>
        <w:t xml:space="preserve">Light transmittance of Venlo greenhouses which is covered by glass shows itself during winter months when the produced product is sold over high prices. </w:t>
      </w:r>
    </w:p>
    <w:p w:rsidR="00080CCF" w:rsidRDefault="00080CCF" w:rsidP="00080CCF"/>
    <w:p w:rsidR="00080CCF" w:rsidRDefault="00080CCF" w:rsidP="00080CCF">
      <w:r>
        <w:t>- INSTALLATION ERRORS</w:t>
      </w:r>
    </w:p>
    <w:p w:rsidR="00080CCF" w:rsidRDefault="00080CCF" w:rsidP="00080CCF">
      <w:r>
        <w:lastRenderedPageBreak/>
        <w:tab/>
        <w:t>All greenhouse equipment are delivered to construction area in a disassembled form and installed on the site. Installation requires care and is a process open to errors, and it is quite hard to determine the errors during the installation. Venlo minimizes erroneous installations by their designs.</w:t>
      </w:r>
    </w:p>
    <w:p w:rsidR="00080CCF" w:rsidRDefault="00080CCF" w:rsidP="00080CCF"/>
    <w:p w:rsidR="00080CCF" w:rsidRDefault="00080CCF" w:rsidP="00080CCF">
      <w:r>
        <w:t>- FIGHT MOISTURE</w:t>
      </w:r>
    </w:p>
    <w:p w:rsidR="004D367C" w:rsidRPr="00080CCF" w:rsidRDefault="00080CCF" w:rsidP="00080CCF">
      <w:r>
        <w:tab/>
        <w:t>Fighting against moisture is easier in our Venlo greenhouses compared to PE greenhouses. Greenhouse can remove the inner moisture with less energy and less heating costs.</w:t>
      </w:r>
      <w:bookmarkEnd w:id="0"/>
    </w:p>
    <w:sectPr w:rsidR="004D367C" w:rsidRPr="00080C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DD1706"/>
    <w:multiLevelType w:val="hybridMultilevel"/>
    <w:tmpl w:val="D7FEA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D2F"/>
    <w:rsid w:val="00080CCF"/>
    <w:rsid w:val="000C7D2F"/>
    <w:rsid w:val="003713C6"/>
    <w:rsid w:val="004D367C"/>
    <w:rsid w:val="004F6E9C"/>
    <w:rsid w:val="0053651A"/>
    <w:rsid w:val="00655A61"/>
    <w:rsid w:val="007179E2"/>
    <w:rsid w:val="00762025"/>
    <w:rsid w:val="00A81F56"/>
    <w:rsid w:val="00B27482"/>
    <w:rsid w:val="00B427FE"/>
    <w:rsid w:val="00C83243"/>
    <w:rsid w:val="00E43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D2F"/>
    <w:pPr>
      <w:ind w:left="720"/>
      <w:contextualSpacing/>
    </w:pPr>
  </w:style>
  <w:style w:type="table" w:styleId="TableGrid">
    <w:name w:val="Table Grid"/>
    <w:basedOn w:val="TableNormal"/>
    <w:uiPriority w:val="59"/>
    <w:rsid w:val="004D367C"/>
    <w:pPr>
      <w:spacing w:before="0" w:beforeAutospacing="0" w:after="0" w:afterAutospacing="0"/>
    </w:pPr>
    <w:rPr>
      <w:rFonts w:eastAsiaTheme="minorEastAsia"/>
      <w:lang w:val="tr-TR" w:eastAsia="tr-TR"/>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D2F"/>
    <w:pPr>
      <w:ind w:left="720"/>
      <w:contextualSpacing/>
    </w:pPr>
  </w:style>
  <w:style w:type="table" w:styleId="TableGrid">
    <w:name w:val="Table Grid"/>
    <w:basedOn w:val="TableNormal"/>
    <w:uiPriority w:val="59"/>
    <w:rsid w:val="004D367C"/>
    <w:pPr>
      <w:spacing w:before="0" w:beforeAutospacing="0" w:after="0" w:afterAutospacing="0"/>
    </w:pPr>
    <w:rPr>
      <w:rFonts w:eastAsiaTheme="minorEastAsia"/>
      <w:lang w:val="tr-TR" w:eastAsia="tr-TR"/>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664079">
      <w:bodyDiv w:val="1"/>
      <w:marLeft w:val="0"/>
      <w:marRight w:val="0"/>
      <w:marTop w:val="0"/>
      <w:marBottom w:val="0"/>
      <w:divBdr>
        <w:top w:val="none" w:sz="0" w:space="0" w:color="auto"/>
        <w:left w:val="none" w:sz="0" w:space="0" w:color="auto"/>
        <w:bottom w:val="none" w:sz="0" w:space="0" w:color="auto"/>
        <w:right w:val="none" w:sz="0" w:space="0" w:color="auto"/>
      </w:divBdr>
    </w:div>
    <w:div w:id="1849516502">
      <w:bodyDiv w:val="1"/>
      <w:marLeft w:val="0"/>
      <w:marRight w:val="0"/>
      <w:marTop w:val="0"/>
      <w:marBottom w:val="0"/>
      <w:divBdr>
        <w:top w:val="none" w:sz="0" w:space="0" w:color="auto"/>
        <w:left w:val="none" w:sz="0" w:space="0" w:color="auto"/>
        <w:bottom w:val="none" w:sz="0" w:space="0" w:color="auto"/>
        <w:right w:val="none" w:sz="0" w:space="0" w:color="auto"/>
      </w:divBdr>
    </w:div>
    <w:div w:id="199722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Jozsef N</dc:creator>
  <cp:lastModifiedBy>Galina</cp:lastModifiedBy>
  <cp:revision>3</cp:revision>
  <dcterms:created xsi:type="dcterms:W3CDTF">2016-08-06T14:59:00Z</dcterms:created>
  <dcterms:modified xsi:type="dcterms:W3CDTF">2016-08-06T17:01:00Z</dcterms:modified>
</cp:coreProperties>
</file>